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1F65" w14:textId="2F6BACD7" w:rsidR="00F9434C" w:rsidRDefault="004B0553" w:rsidP="00EF7011">
      <w:pPr>
        <w:spacing w:after="0" w:line="240" w:lineRule="auto"/>
        <w:rPr>
          <w:rFonts w:ascii="Calibri Light" w:hAnsi="Calibri Light"/>
          <w:b/>
          <w:bCs/>
        </w:rPr>
      </w:pPr>
      <w:r w:rsidRPr="00E171CA">
        <w:rPr>
          <w:rFonts w:ascii="Calibri Light" w:hAnsi="Calibri Ligh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3258A6" wp14:editId="5E6A19AE">
            <wp:simplePos x="0" y="0"/>
            <wp:positionH relativeFrom="margin">
              <wp:align>right</wp:align>
            </wp:positionH>
            <wp:positionV relativeFrom="paragraph">
              <wp:posOffset>-1368425</wp:posOffset>
            </wp:positionV>
            <wp:extent cx="3206750" cy="5943600"/>
            <wp:effectExtent l="3175" t="0" r="0" b="0"/>
            <wp:wrapTopAndBottom/>
            <wp:docPr id="9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30E76F-93D9-43CD-B759-A3F615630F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AF30E76F-93D9-43CD-B759-A3F615630F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67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22AD4" w14:textId="77777777" w:rsidR="00F9434C" w:rsidRDefault="00F9434C" w:rsidP="00EF7011">
      <w:pPr>
        <w:spacing w:after="0" w:line="240" w:lineRule="auto"/>
        <w:rPr>
          <w:rFonts w:ascii="Calibri Light" w:hAnsi="Calibri Light"/>
          <w:b/>
          <w:bCs/>
        </w:rPr>
      </w:pPr>
    </w:p>
    <w:p w14:paraId="632D6A5D" w14:textId="77777777" w:rsidR="00F9434C" w:rsidRPr="004B0553" w:rsidRDefault="00F9434C" w:rsidP="00EF7011">
      <w:pPr>
        <w:spacing w:after="0" w:line="240" w:lineRule="auto"/>
        <w:rPr>
          <w:rFonts w:ascii="Calibri Light" w:hAnsi="Calibri Light"/>
        </w:rPr>
      </w:pPr>
    </w:p>
    <w:p w14:paraId="7B78DC92" w14:textId="77777777" w:rsidR="004B0553" w:rsidRDefault="004B0553" w:rsidP="004B0553">
      <w:pPr>
        <w:rPr>
          <w:rFonts w:ascii="Calibri Light" w:hAnsi="Calibri Light"/>
        </w:rPr>
      </w:pPr>
      <w:r w:rsidRPr="00091D02">
        <w:rPr>
          <w:rFonts w:ascii="Calibri Light" w:hAnsi="Calibri Light"/>
          <w:b/>
          <w:bCs/>
        </w:rPr>
        <w:t>Liyang Zhang</w:t>
      </w:r>
      <w:r>
        <w:rPr>
          <w:rFonts w:ascii="Calibri Light" w:hAnsi="Calibri Light"/>
          <w:b/>
          <w:bCs/>
        </w:rPr>
        <w:t xml:space="preserve"> 2020-2021</w:t>
      </w:r>
      <w:r w:rsidRPr="00091D02">
        <w:rPr>
          <w:rFonts w:ascii="Calibri Light" w:hAnsi="Calibri Light"/>
          <w:b/>
          <w:bCs/>
        </w:rPr>
        <w:t xml:space="preserve">: </w:t>
      </w:r>
      <w:r w:rsidRPr="00A00955">
        <w:rPr>
          <w:rFonts w:ascii="Calibri Light" w:hAnsi="Calibri Light"/>
        </w:rPr>
        <w:t xml:space="preserve">ICU DESIGN BEST PRACTICES BASED ON SCCM ICU DESIGN CITATION </w:t>
      </w:r>
      <w:r>
        <w:rPr>
          <w:rFonts w:ascii="Calibri Light" w:hAnsi="Calibri Light"/>
        </w:rPr>
        <w:t xml:space="preserve">PROJECTS </w:t>
      </w:r>
      <w:r w:rsidRPr="00A00955">
        <w:rPr>
          <w:rFonts w:ascii="Calibri Light" w:hAnsi="Calibri Light"/>
        </w:rPr>
        <w:t>(2010-2021)</w:t>
      </w:r>
    </w:p>
    <w:p w14:paraId="66B2D1CF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E171CA">
        <w:rPr>
          <w:rFonts w:ascii="Calibri Light" w:hAnsi="Calibri Light" w:cs="Calibri Light"/>
        </w:rPr>
        <w:t xml:space="preserve">Create a comprehensive perspective of ICU background, functional relationship, circulation, and flow in a variety of scales of the ICU department. </w:t>
      </w:r>
    </w:p>
    <w:p w14:paraId="7527ED4E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E171CA">
        <w:rPr>
          <w:rFonts w:ascii="Calibri Light" w:hAnsi="Calibri Light" w:cs="Calibri Light"/>
        </w:rPr>
        <w:t>Analyze the best-practice SCCM ICU Design Citation projects (</w:t>
      </w:r>
      <w:r>
        <w:rPr>
          <w:rFonts w:ascii="Calibri Light" w:hAnsi="Calibri Light" w:cs="Calibri Light"/>
        </w:rPr>
        <w:t>2010</w:t>
      </w:r>
      <w:r w:rsidRPr="00E171CA">
        <w:rPr>
          <w:rFonts w:ascii="Calibri Light" w:hAnsi="Calibri Light" w:cs="Calibri Light"/>
        </w:rPr>
        <w:t>-2020).</w:t>
      </w:r>
    </w:p>
    <w:p w14:paraId="17C7B3E3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E171CA">
        <w:rPr>
          <w:rFonts w:ascii="Calibri Light" w:hAnsi="Calibri Light" w:cs="Calibri Light"/>
        </w:rPr>
        <w:t>Improving a thorough check of key evidence-based design (EBD) considerations needed to facilitate and support design decision-making.</w:t>
      </w:r>
    </w:p>
    <w:p w14:paraId="634CCA54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E171CA">
        <w:rPr>
          <w:rFonts w:ascii="Calibri Light" w:hAnsi="Calibri Light" w:cs="Calibri Light"/>
        </w:rPr>
        <w:t>isplay</w:t>
      </w:r>
      <w:r>
        <w:rPr>
          <w:rFonts w:ascii="Calibri Light" w:hAnsi="Calibri Light" w:cs="Calibri Light"/>
        </w:rPr>
        <w:t>ing</w:t>
      </w:r>
      <w:r w:rsidRPr="00E171CA">
        <w:rPr>
          <w:rFonts w:ascii="Calibri Light" w:hAnsi="Calibri Light" w:cs="Calibri Light"/>
        </w:rPr>
        <w:t xml:space="preserve"> the integrated design of a typical ICU department</w:t>
      </w:r>
      <w:r>
        <w:rPr>
          <w:rFonts w:ascii="Calibri Light" w:hAnsi="Calibri Light" w:cs="Calibri Light"/>
        </w:rPr>
        <w:t xml:space="preserve"> o</w:t>
      </w:r>
      <w:r w:rsidRPr="00E171CA">
        <w:rPr>
          <w:rFonts w:ascii="Calibri Light" w:hAnsi="Calibri Light" w:cs="Calibri Light"/>
        </w:rPr>
        <w:t>rganized by 18 evidence-based design (EBD) goals in four categories, which are based on SCCM ICU Design Citation judging criteria</w:t>
      </w:r>
      <w:r>
        <w:rPr>
          <w:rFonts w:ascii="Calibri Light" w:hAnsi="Calibri Light" w:cs="Calibri Light"/>
        </w:rPr>
        <w:t>.</w:t>
      </w:r>
    </w:p>
    <w:p w14:paraId="13FAE191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E171CA">
        <w:rPr>
          <w:rFonts w:ascii="Calibri Light" w:hAnsi="Calibri Light" w:cs="Calibri Light"/>
        </w:rPr>
        <w:t>A detailed list of design features being provided as a checkpoint to measure the extent to which the design addresses key issues/considerations and achieves EBD goals.</w:t>
      </w:r>
    </w:p>
    <w:p w14:paraId="1AAC447B" w14:textId="77777777" w:rsidR="004B0553" w:rsidRPr="00E171CA" w:rsidRDefault="004B0553" w:rsidP="004B055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 w:rsidRPr="00E171CA">
        <w:rPr>
          <w:rFonts w:ascii="Calibri Light" w:hAnsi="Calibri Light" w:cs="Calibri Light"/>
        </w:rPr>
        <w:t>Develop a set of future design challenges that can be applicable for future design and innovation.</w:t>
      </w:r>
    </w:p>
    <w:p w14:paraId="2D14BA3B" w14:textId="77777777" w:rsidR="00EF7011" w:rsidRDefault="00EF7011"/>
    <w:sectPr w:rsidR="00EF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4F8C"/>
    <w:multiLevelType w:val="hybridMultilevel"/>
    <w:tmpl w:val="DFCE6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361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1"/>
    <w:rsid w:val="004B0553"/>
    <w:rsid w:val="00E42C40"/>
    <w:rsid w:val="00EF7011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269F"/>
  <w15:chartTrackingRefBased/>
  <w15:docId w15:val="{E5AE849D-C80F-491A-8984-9C55E20A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7753-7411-47A6-9038-5B34FFCF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Page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2</cp:revision>
  <dcterms:created xsi:type="dcterms:W3CDTF">2023-10-19T19:16:00Z</dcterms:created>
  <dcterms:modified xsi:type="dcterms:W3CDTF">2023-10-19T19:16:00Z</dcterms:modified>
</cp:coreProperties>
</file>